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B45D5E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D5E">
              <w:rPr>
                <w:rFonts w:ascii="Times New Roman" w:hAnsi="Times New Roman" w:cs="Times New Roman"/>
                <w:sz w:val="28"/>
                <w:szCs w:val="28"/>
              </w:rPr>
              <w:t>на поставку  запасных частей к бурильно-крановым машинам (БКМ).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2D339A">
        <w:tc>
          <w:tcPr>
            <w:tcW w:w="4644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  <w:r w:rsidR="00C97ED0">
              <w:rPr>
                <w:rFonts w:ascii="Times New Roman" w:hAnsi="Times New Roman" w:cs="Times New Roman"/>
                <w:sz w:val="28"/>
                <w:szCs w:val="28"/>
              </w:rPr>
              <w:t xml:space="preserve"> * (бюджет)</w:t>
            </w:r>
          </w:p>
        </w:tc>
        <w:tc>
          <w:tcPr>
            <w:tcW w:w="4701" w:type="dxa"/>
          </w:tcPr>
          <w:p w:rsidR="00D84B1E" w:rsidRDefault="00B45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1 200 000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9E044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01" w:type="dxa"/>
          </w:tcPr>
          <w:p w:rsidR="002D339A" w:rsidRPr="009E0448" w:rsidRDefault="00B45D5E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D5E">
              <w:rPr>
                <w:rFonts w:ascii="Times New Roman" w:hAnsi="Times New Roman" w:cs="Times New Roman"/>
                <w:sz w:val="28"/>
                <w:szCs w:val="28"/>
              </w:rPr>
              <w:t xml:space="preserve">33 627 109,99   </w:t>
            </w:r>
            <w:r w:rsidR="002D339A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</w:t>
            </w:r>
            <w:bookmarkStart w:id="0" w:name="_GoBack"/>
            <w:bookmarkEnd w:id="0"/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ием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D339A" w:rsidRPr="001E6A88" w:rsidRDefault="00B45D5E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D339A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01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C97ED0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4B1E" w:rsidRPr="00D84B1E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 соответствии с пунктом 1.4. приложения №6 Единого стандарта закупок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>»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D339A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B45D5E"/>
    <w:rsid w:val="00C00A56"/>
    <w:rsid w:val="00C97ED0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24396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7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2021-12-16T06:13:00Z</dcterms:created>
  <dcterms:modified xsi:type="dcterms:W3CDTF">2025-09-25T02:26:00Z</dcterms:modified>
</cp:coreProperties>
</file>